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DBED" w14:textId="6BA060C0" w:rsidR="008A305F" w:rsidRDefault="009C388A">
      <w:pPr>
        <w:rPr>
          <w:rFonts w:ascii="Gill Sans MT" w:hAnsi="Gill Sans MT"/>
          <w:b/>
          <w:bCs/>
          <w:color w:val="77161A"/>
          <w:sz w:val="40"/>
          <w:szCs w:val="40"/>
        </w:rPr>
      </w:pPr>
      <w:r w:rsidRPr="00E869FB">
        <w:rPr>
          <w:noProof/>
          <w:sz w:val="48"/>
          <w:szCs w:val="48"/>
          <w:lang w:eastAsia="en-GB"/>
        </w:rPr>
        <w:drawing>
          <wp:anchor distT="0" distB="0" distL="0" distR="0" simplePos="0" relativeHeight="251663360" behindDoc="0" locked="0" layoutInCell="1" allowOverlap="1" wp14:anchorId="2DE310E8" wp14:editId="7C2390D8">
            <wp:simplePos x="0" y="0"/>
            <wp:positionH relativeFrom="margin">
              <wp:align>left</wp:align>
            </wp:positionH>
            <wp:positionV relativeFrom="paragraph">
              <wp:posOffset>0</wp:posOffset>
            </wp:positionV>
            <wp:extent cx="1791335" cy="728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N_Logo_AW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6319" cy="734924"/>
                    </a:xfrm>
                    <a:prstGeom prst="rect">
                      <a:avLst/>
                    </a:prstGeom>
                  </pic:spPr>
                </pic:pic>
              </a:graphicData>
            </a:graphic>
            <wp14:sizeRelH relativeFrom="margin">
              <wp14:pctWidth>0</wp14:pctWidth>
            </wp14:sizeRelH>
            <wp14:sizeRelV relativeFrom="margin">
              <wp14:pctHeight>0</wp14:pctHeight>
            </wp14:sizeRelV>
          </wp:anchor>
        </w:drawing>
      </w:r>
      <w:r w:rsidR="008A305F" w:rsidRPr="00CC429B">
        <w:rPr>
          <w:noProof/>
          <w:sz w:val="52"/>
          <w:szCs w:val="32"/>
        </w:rPr>
        <w:drawing>
          <wp:anchor distT="0" distB="0" distL="0" distR="0" simplePos="0" relativeHeight="251661312" behindDoc="1" locked="0" layoutInCell="1" allowOverlap="1" wp14:anchorId="79009FA6" wp14:editId="211A76F8">
            <wp:simplePos x="0" y="0"/>
            <wp:positionH relativeFrom="margin">
              <wp:align>right</wp:align>
            </wp:positionH>
            <wp:positionV relativeFrom="paragraph">
              <wp:posOffset>19050</wp:posOffset>
            </wp:positionV>
            <wp:extent cx="1618615" cy="1449705"/>
            <wp:effectExtent l="19050" t="19050" r="19685" b="17145"/>
            <wp:wrapTight wrapText="bothSides">
              <wp:wrapPolygon edited="0">
                <wp:start x="-254" y="-284"/>
                <wp:lineTo x="-254" y="21572"/>
                <wp:lineTo x="21608" y="21572"/>
                <wp:lineTo x="21608" y="-284"/>
                <wp:lineTo x="-254" y="-2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3464" t="9494" r="33023"/>
                    <a:stretch/>
                  </pic:blipFill>
                  <pic:spPr bwMode="auto">
                    <a:xfrm>
                      <a:off x="0" y="0"/>
                      <a:ext cx="1618615" cy="1449705"/>
                    </a:xfrm>
                    <a:prstGeom prst="rect">
                      <a:avLst/>
                    </a:prstGeom>
                    <a:noFill/>
                    <a:ln>
                      <a:solidFill>
                        <a:srgbClr val="77161A"/>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19F0FD" w14:textId="77777777" w:rsidR="008A305F" w:rsidRDefault="008A305F">
      <w:pPr>
        <w:rPr>
          <w:rFonts w:ascii="Gill Sans MT" w:hAnsi="Gill Sans MT"/>
          <w:b/>
          <w:bCs/>
          <w:color w:val="77161A"/>
          <w:sz w:val="40"/>
          <w:szCs w:val="40"/>
        </w:rPr>
      </w:pPr>
    </w:p>
    <w:p w14:paraId="7D3EBDDF" w14:textId="77777777" w:rsidR="005A6A09" w:rsidRPr="008A305F" w:rsidRDefault="008A305F">
      <w:pPr>
        <w:rPr>
          <w:rFonts w:ascii="Gill Sans MT" w:hAnsi="Gill Sans MT"/>
          <w:b/>
          <w:bCs/>
          <w:color w:val="77161A"/>
          <w:sz w:val="36"/>
          <w:szCs w:val="36"/>
        </w:rPr>
      </w:pPr>
      <w:r w:rsidRPr="008A305F">
        <w:rPr>
          <w:rFonts w:ascii="Gill Sans MT" w:hAnsi="Gill Sans MT"/>
          <w:b/>
          <w:bCs/>
          <w:color w:val="77161A"/>
          <w:sz w:val="36"/>
          <w:szCs w:val="36"/>
        </w:rPr>
        <w:t>Fourth World Day of the Poor: Sunday 15 November 2020</w:t>
      </w:r>
    </w:p>
    <w:p w14:paraId="6B071B68" w14:textId="77777777" w:rsidR="008A305F" w:rsidRPr="008A305F" w:rsidRDefault="008A305F" w:rsidP="008A305F">
      <w:pPr>
        <w:rPr>
          <w:sz w:val="20"/>
          <w:szCs w:val="20"/>
        </w:rPr>
      </w:pPr>
      <w:r w:rsidRPr="008A305F">
        <w:rPr>
          <w:rFonts w:ascii="Gill Sans MT" w:hAnsi="Gill Sans MT"/>
          <w:b/>
          <w:bCs/>
          <w:sz w:val="36"/>
          <w:szCs w:val="36"/>
        </w:rPr>
        <w:t>The Richness of Many Years of Life</w:t>
      </w:r>
    </w:p>
    <w:p w14:paraId="0AB34751" w14:textId="77777777" w:rsidR="008A305F" w:rsidRDefault="008A305F" w:rsidP="008A305F">
      <w:pPr>
        <w:spacing w:after="0" w:line="240" w:lineRule="auto"/>
        <w:rPr>
          <w:rFonts w:ascii="Gill Sans MT" w:hAnsi="Gill Sans MT"/>
          <w:sz w:val="24"/>
          <w:szCs w:val="24"/>
        </w:rPr>
      </w:pPr>
      <w:r w:rsidRPr="004A4EB3">
        <w:rPr>
          <w:rFonts w:ascii="Gill Sans MT" w:hAnsi="Gill Sans MT"/>
          <w:sz w:val="24"/>
          <w:szCs w:val="24"/>
        </w:rPr>
        <w:t xml:space="preserve">One of the wonderful signs of progress in our society is that people are on average living much longer. Older people uphold and enrich our families and communities, by their caring presence and gifts of time and skills. </w:t>
      </w:r>
    </w:p>
    <w:p w14:paraId="1AC39C82" w14:textId="77777777" w:rsidR="008A305F" w:rsidRPr="00AA1490" w:rsidRDefault="008A305F" w:rsidP="008A305F">
      <w:pPr>
        <w:spacing w:after="0" w:line="240" w:lineRule="auto"/>
        <w:rPr>
          <w:rFonts w:ascii="Gill Sans MT" w:hAnsi="Gill Sans MT"/>
          <w:sz w:val="16"/>
          <w:szCs w:val="16"/>
        </w:rPr>
      </w:pPr>
    </w:p>
    <w:p w14:paraId="5D57F5E6" w14:textId="77777777" w:rsidR="008A305F" w:rsidRDefault="008A305F" w:rsidP="008A305F">
      <w:pPr>
        <w:spacing w:after="0" w:line="240" w:lineRule="auto"/>
        <w:rPr>
          <w:rFonts w:ascii="Gill Sans MT" w:hAnsi="Gill Sans MT"/>
          <w:sz w:val="24"/>
          <w:szCs w:val="24"/>
        </w:rPr>
      </w:pPr>
      <w:r w:rsidRPr="004A4EB3">
        <w:rPr>
          <w:rFonts w:ascii="Gill Sans MT" w:hAnsi="Gill Sans MT"/>
          <w:sz w:val="24"/>
          <w:szCs w:val="24"/>
        </w:rPr>
        <w:t xml:space="preserve">But, while we all grow a little bit older every day, too often the signs of ageing are treated as something to be put off or hidden. Many people, Christians included, fear that growing older will bring sadness more than joy. ‘Locked down’ during the Covid-19 pandemic, we may have become more aware of the </w:t>
      </w:r>
      <w:r>
        <w:rPr>
          <w:rFonts w:ascii="Gill Sans MT" w:hAnsi="Gill Sans MT"/>
          <w:sz w:val="24"/>
          <w:szCs w:val="24"/>
        </w:rPr>
        <w:t xml:space="preserve">fragility </w:t>
      </w:r>
      <w:r w:rsidRPr="004A4EB3">
        <w:rPr>
          <w:rFonts w:ascii="Gill Sans MT" w:hAnsi="Gill Sans MT"/>
          <w:sz w:val="24"/>
          <w:szCs w:val="24"/>
        </w:rPr>
        <w:t xml:space="preserve">of </w:t>
      </w:r>
      <w:r>
        <w:rPr>
          <w:rFonts w:ascii="Gill Sans MT" w:hAnsi="Gill Sans MT"/>
          <w:sz w:val="24"/>
          <w:szCs w:val="24"/>
        </w:rPr>
        <w:t>all</w:t>
      </w:r>
      <w:r w:rsidRPr="004A4EB3">
        <w:rPr>
          <w:rFonts w:ascii="Gill Sans MT" w:hAnsi="Gill Sans MT"/>
          <w:sz w:val="24"/>
          <w:szCs w:val="24"/>
        </w:rPr>
        <w:t xml:space="preserve"> life. Hopefully, we will have been able to share in the joy generated by acts of neighbourly kindness. For many, the lockdown has also brought a deeper encounter with isolation experienced every day by thousands of older people and carers.</w:t>
      </w:r>
    </w:p>
    <w:p w14:paraId="12816E1F" w14:textId="77777777" w:rsidR="008A305F" w:rsidRPr="00AA1490" w:rsidRDefault="008A305F" w:rsidP="008A305F">
      <w:pPr>
        <w:spacing w:after="0" w:line="240" w:lineRule="auto"/>
        <w:rPr>
          <w:rFonts w:ascii="Gill Sans MT" w:hAnsi="Gill Sans MT"/>
          <w:sz w:val="16"/>
          <w:szCs w:val="16"/>
        </w:rPr>
      </w:pPr>
    </w:p>
    <w:p w14:paraId="0A6A4E84" w14:textId="77777777" w:rsidR="008A305F" w:rsidRDefault="008A305F" w:rsidP="008A305F">
      <w:pPr>
        <w:spacing w:after="0" w:line="240" w:lineRule="auto"/>
        <w:rPr>
          <w:rFonts w:ascii="Gill Sans MT" w:hAnsi="Gill Sans MT"/>
          <w:sz w:val="24"/>
          <w:szCs w:val="24"/>
        </w:rPr>
      </w:pPr>
      <w:r w:rsidRPr="004A4EB3">
        <w:rPr>
          <w:rFonts w:ascii="Gill Sans MT" w:hAnsi="Gill Sans MT"/>
          <w:sz w:val="24"/>
          <w:szCs w:val="24"/>
        </w:rPr>
        <w:t xml:space="preserve">As communities start </w:t>
      </w:r>
      <w:r w:rsidRPr="008A305F">
        <w:rPr>
          <w:rFonts w:ascii="Gill Sans MT" w:hAnsi="Gill Sans MT"/>
          <w:sz w:val="24"/>
          <w:szCs w:val="24"/>
        </w:rPr>
        <w:t xml:space="preserve">to imagine life after lockdown, and learn from their experiences, it is a good time to reflect on the richness of many years of life. In a message for the Fourth World Day of the Poor, Pope </w:t>
      </w:r>
      <w:r w:rsidRPr="004A4EB3">
        <w:rPr>
          <w:rFonts w:ascii="Gill Sans MT" w:hAnsi="Gill Sans MT"/>
          <w:sz w:val="24"/>
          <w:szCs w:val="24"/>
        </w:rPr>
        <w:t>Francis refers to the age-old wisdom found in the Old Testament Book of Sirach: ‘Stretch forth your hand to the poor’ (Sir. 7:32). The Pope reminds us that prayer to God and solidarity with the poor are inseparable. He writes:</w:t>
      </w:r>
    </w:p>
    <w:p w14:paraId="2B52DAB9" w14:textId="77777777" w:rsidR="008A305F" w:rsidRPr="00AA1490" w:rsidRDefault="008A305F" w:rsidP="008A305F">
      <w:pPr>
        <w:spacing w:after="0" w:line="240" w:lineRule="auto"/>
        <w:rPr>
          <w:rFonts w:ascii="Gill Sans MT" w:hAnsi="Gill Sans MT"/>
          <w:sz w:val="16"/>
          <w:szCs w:val="16"/>
        </w:rPr>
      </w:pPr>
    </w:p>
    <w:p w14:paraId="249DAA99" w14:textId="77777777" w:rsidR="008A305F" w:rsidRPr="009C388A" w:rsidRDefault="008A305F" w:rsidP="008A305F">
      <w:pPr>
        <w:spacing w:after="0" w:line="240" w:lineRule="auto"/>
        <w:ind w:left="720"/>
        <w:rPr>
          <w:rFonts w:ascii="Gill Sans MT" w:hAnsi="Gill Sans MT"/>
          <w:i/>
          <w:iCs/>
          <w:sz w:val="24"/>
          <w:szCs w:val="24"/>
        </w:rPr>
      </w:pPr>
      <w:r w:rsidRPr="009C388A">
        <w:rPr>
          <w:rFonts w:ascii="Gill Sans MT" w:hAnsi="Gill Sans MT"/>
          <w:i/>
          <w:iCs/>
          <w:sz w:val="24"/>
          <w:szCs w:val="24"/>
        </w:rPr>
        <w:t>‘Generosity that supports the weak, consoles the afflicted, relieves suffering and restores dignity to those stripped of it, is a condition for a fully human life</w:t>
      </w:r>
      <w:r w:rsidR="00863BE5" w:rsidRPr="009C388A">
        <w:rPr>
          <w:rFonts w:ascii="Gill Sans MT" w:hAnsi="Gill Sans MT"/>
          <w:i/>
          <w:iCs/>
          <w:sz w:val="24"/>
          <w:szCs w:val="24"/>
        </w:rPr>
        <w:t>.’ ‘T</w:t>
      </w:r>
      <w:r w:rsidRPr="009C388A">
        <w:rPr>
          <w:rFonts w:ascii="Gill Sans MT" w:hAnsi="Gill Sans MT"/>
          <w:i/>
          <w:iCs/>
          <w:sz w:val="24"/>
          <w:szCs w:val="24"/>
        </w:rPr>
        <w:t>he power of God’s grace cannot be restrained by the selfish tendency to put ourselves always first.’</w:t>
      </w:r>
    </w:p>
    <w:p w14:paraId="4FA67CAF" w14:textId="77777777" w:rsidR="008A305F" w:rsidRPr="00AA1490" w:rsidRDefault="008A305F" w:rsidP="008A305F">
      <w:pPr>
        <w:spacing w:after="0" w:line="240" w:lineRule="auto"/>
        <w:ind w:left="720"/>
        <w:rPr>
          <w:rFonts w:ascii="Gill Sans MT" w:hAnsi="Gill Sans MT"/>
          <w:sz w:val="16"/>
          <w:szCs w:val="16"/>
        </w:rPr>
      </w:pPr>
    </w:p>
    <w:p w14:paraId="410A1BE4" w14:textId="3553FAB6" w:rsidR="008A305F" w:rsidRDefault="008A305F" w:rsidP="008A305F">
      <w:pPr>
        <w:spacing w:after="0" w:line="240" w:lineRule="auto"/>
        <w:rPr>
          <w:rFonts w:ascii="Gill Sans MT" w:hAnsi="Gill Sans MT"/>
          <w:sz w:val="24"/>
          <w:szCs w:val="24"/>
        </w:rPr>
      </w:pPr>
      <w:r w:rsidRPr="004A4EB3">
        <w:rPr>
          <w:rFonts w:ascii="Gill Sans MT" w:hAnsi="Gill Sans MT"/>
          <w:sz w:val="24"/>
          <w:szCs w:val="24"/>
        </w:rPr>
        <w:t xml:space="preserve">Not having time for the elderly, speaking badly of old age, and excluding older </w:t>
      </w:r>
      <w:r>
        <w:rPr>
          <w:rFonts w:ascii="Gill Sans MT" w:hAnsi="Gill Sans MT"/>
          <w:sz w:val="24"/>
          <w:szCs w:val="24"/>
        </w:rPr>
        <w:t>people</w:t>
      </w:r>
      <w:r w:rsidRPr="004A4EB3">
        <w:rPr>
          <w:rFonts w:ascii="Gill Sans MT" w:hAnsi="Gill Sans MT"/>
          <w:sz w:val="24"/>
          <w:szCs w:val="24"/>
        </w:rPr>
        <w:t xml:space="preserve"> from the life of communities</w:t>
      </w:r>
      <w:r w:rsidR="00A120B5">
        <w:rPr>
          <w:rFonts w:ascii="Gill Sans MT" w:hAnsi="Gill Sans MT"/>
          <w:sz w:val="24"/>
          <w:szCs w:val="24"/>
        </w:rPr>
        <w:t>: these</w:t>
      </w:r>
      <w:r w:rsidRPr="004A4EB3">
        <w:rPr>
          <w:rFonts w:ascii="Gill Sans MT" w:hAnsi="Gill Sans MT"/>
          <w:sz w:val="24"/>
          <w:szCs w:val="24"/>
        </w:rPr>
        <w:t xml:space="preserve"> make older people and our whole society </w:t>
      </w:r>
      <w:r w:rsidR="00A120B5">
        <w:rPr>
          <w:rFonts w:ascii="Gill Sans MT" w:hAnsi="Gill Sans MT"/>
          <w:sz w:val="24"/>
          <w:szCs w:val="24"/>
        </w:rPr>
        <w:t xml:space="preserve">the </w:t>
      </w:r>
      <w:r w:rsidRPr="004A4EB3">
        <w:rPr>
          <w:rFonts w:ascii="Gill Sans MT" w:hAnsi="Gill Sans MT"/>
          <w:sz w:val="24"/>
          <w:szCs w:val="24"/>
        </w:rPr>
        <w:t>poor</w:t>
      </w:r>
      <w:r w:rsidR="00A120B5">
        <w:rPr>
          <w:rFonts w:ascii="Gill Sans MT" w:hAnsi="Gill Sans MT"/>
          <w:sz w:val="24"/>
          <w:szCs w:val="24"/>
        </w:rPr>
        <w:t>er</w:t>
      </w:r>
      <w:r w:rsidRPr="004A4EB3">
        <w:rPr>
          <w:rFonts w:ascii="Gill Sans MT" w:hAnsi="Gill Sans MT"/>
          <w:sz w:val="24"/>
          <w:szCs w:val="24"/>
        </w:rPr>
        <w:t xml:space="preserve">. We should </w:t>
      </w:r>
      <w:r>
        <w:rPr>
          <w:rFonts w:ascii="Gill Sans MT" w:hAnsi="Gill Sans MT"/>
          <w:sz w:val="24"/>
          <w:szCs w:val="24"/>
        </w:rPr>
        <w:t>‘stretch forth’</w:t>
      </w:r>
      <w:r w:rsidRPr="004A4EB3">
        <w:rPr>
          <w:rFonts w:ascii="Gill Sans MT" w:hAnsi="Gill Sans MT"/>
          <w:sz w:val="24"/>
          <w:szCs w:val="24"/>
        </w:rPr>
        <w:t xml:space="preserve"> to neighbours in care homes, living in isolation, struggl</w:t>
      </w:r>
      <w:r>
        <w:rPr>
          <w:rFonts w:ascii="Gill Sans MT" w:hAnsi="Gill Sans MT"/>
          <w:sz w:val="24"/>
          <w:szCs w:val="24"/>
        </w:rPr>
        <w:t>ing</w:t>
      </w:r>
      <w:r w:rsidRPr="004A4EB3">
        <w:rPr>
          <w:rFonts w:ascii="Gill Sans MT" w:hAnsi="Gill Sans MT"/>
          <w:sz w:val="24"/>
          <w:szCs w:val="24"/>
        </w:rPr>
        <w:t xml:space="preserve"> to </w:t>
      </w:r>
      <w:r>
        <w:rPr>
          <w:rFonts w:ascii="Gill Sans MT" w:hAnsi="Gill Sans MT"/>
          <w:sz w:val="24"/>
          <w:szCs w:val="24"/>
        </w:rPr>
        <w:t xml:space="preserve">get </w:t>
      </w:r>
      <w:r w:rsidRPr="004A4EB3">
        <w:rPr>
          <w:rFonts w:ascii="Gill Sans MT" w:hAnsi="Gill Sans MT"/>
          <w:sz w:val="24"/>
          <w:szCs w:val="24"/>
        </w:rPr>
        <w:t>about or who are bereaved.</w:t>
      </w:r>
    </w:p>
    <w:p w14:paraId="3BDCDD42" w14:textId="77777777" w:rsidR="008A305F" w:rsidRPr="00AA1490" w:rsidRDefault="008A305F" w:rsidP="008A305F">
      <w:pPr>
        <w:spacing w:after="0" w:line="240" w:lineRule="auto"/>
        <w:rPr>
          <w:rFonts w:ascii="Gill Sans MT" w:hAnsi="Gill Sans MT"/>
          <w:sz w:val="16"/>
          <w:szCs w:val="16"/>
        </w:rPr>
      </w:pPr>
    </w:p>
    <w:p w14:paraId="2321083E" w14:textId="02393D54" w:rsidR="008A305F" w:rsidRDefault="008A305F" w:rsidP="008A305F">
      <w:pPr>
        <w:spacing w:after="0" w:line="240" w:lineRule="auto"/>
        <w:rPr>
          <w:rFonts w:ascii="Gill Sans MT" w:hAnsi="Gill Sans MT"/>
          <w:sz w:val="24"/>
          <w:szCs w:val="24"/>
        </w:rPr>
      </w:pPr>
      <w:r w:rsidRPr="004A4EB3">
        <w:rPr>
          <w:rFonts w:ascii="Gill Sans MT" w:hAnsi="Gill Sans MT"/>
          <w:sz w:val="24"/>
          <w:szCs w:val="24"/>
        </w:rPr>
        <w:t>Shortly before the pandemic struck, the bishops of England and Wales</w:t>
      </w:r>
      <w:r w:rsidR="00C80AE8">
        <w:rPr>
          <w:rFonts w:ascii="Gill Sans MT" w:hAnsi="Gill Sans MT"/>
          <w:sz w:val="24"/>
          <w:szCs w:val="24"/>
        </w:rPr>
        <w:t xml:space="preserve"> </w:t>
      </w:r>
      <w:r w:rsidR="00C80AE8" w:rsidRPr="004A4EB3">
        <w:rPr>
          <w:rFonts w:ascii="Gill Sans MT" w:hAnsi="Gill Sans MT"/>
          <w:sz w:val="24"/>
          <w:szCs w:val="24"/>
        </w:rPr>
        <w:t>shared their hope that parishes would consider fresh opportunities for older people to experience more of the care and belonging that they want, and that we would hope to see for ourselves and our loved ones</w:t>
      </w:r>
      <w:r w:rsidR="002A39DE">
        <w:rPr>
          <w:rFonts w:ascii="Gill Sans MT" w:hAnsi="Gill Sans MT"/>
          <w:sz w:val="24"/>
          <w:szCs w:val="24"/>
        </w:rPr>
        <w:t xml:space="preserve">. </w:t>
      </w:r>
      <w:r>
        <w:rPr>
          <w:rFonts w:ascii="Gill Sans MT" w:hAnsi="Gill Sans MT"/>
          <w:i/>
          <w:iCs/>
          <w:sz w:val="24"/>
          <w:szCs w:val="24"/>
        </w:rPr>
        <w:t xml:space="preserve">Reaching Out, </w:t>
      </w:r>
      <w:r w:rsidR="00863BE5">
        <w:rPr>
          <w:rFonts w:ascii="Gill Sans MT" w:hAnsi="Gill Sans MT"/>
          <w:sz w:val="24"/>
          <w:szCs w:val="24"/>
        </w:rPr>
        <w:t>a</w:t>
      </w:r>
      <w:r w:rsidR="002A39DE">
        <w:rPr>
          <w:rFonts w:ascii="Gill Sans MT" w:hAnsi="Gill Sans MT"/>
          <w:sz w:val="24"/>
          <w:szCs w:val="24"/>
        </w:rPr>
        <w:t xml:space="preserve"> </w:t>
      </w:r>
      <w:r w:rsidR="00507429">
        <w:rPr>
          <w:rFonts w:ascii="Gill Sans MT" w:hAnsi="Gill Sans MT"/>
          <w:sz w:val="24"/>
          <w:szCs w:val="24"/>
        </w:rPr>
        <w:t xml:space="preserve">practical </w:t>
      </w:r>
      <w:r w:rsidR="00863BE5" w:rsidRPr="004A4EB3">
        <w:rPr>
          <w:rFonts w:ascii="Gill Sans MT" w:hAnsi="Gill Sans MT"/>
          <w:sz w:val="24"/>
          <w:szCs w:val="24"/>
        </w:rPr>
        <w:t>guide for Catholic parishes</w:t>
      </w:r>
      <w:r w:rsidR="00A120B5">
        <w:rPr>
          <w:rFonts w:ascii="Gill Sans MT" w:hAnsi="Gill Sans MT"/>
          <w:sz w:val="24"/>
          <w:szCs w:val="24"/>
        </w:rPr>
        <w:t xml:space="preserve"> and others</w:t>
      </w:r>
      <w:r w:rsidR="00863BE5">
        <w:rPr>
          <w:rFonts w:ascii="Gill Sans MT" w:hAnsi="Gill Sans MT"/>
          <w:sz w:val="24"/>
          <w:szCs w:val="24"/>
        </w:rPr>
        <w:t xml:space="preserve">, </w:t>
      </w:r>
      <w:r>
        <w:rPr>
          <w:rFonts w:ascii="Gill Sans MT" w:hAnsi="Gill Sans MT"/>
          <w:sz w:val="24"/>
          <w:szCs w:val="24"/>
        </w:rPr>
        <w:t xml:space="preserve">includes </w:t>
      </w:r>
      <w:r w:rsidR="002A39DE">
        <w:rPr>
          <w:rFonts w:ascii="Gill Sans MT" w:hAnsi="Gill Sans MT"/>
          <w:sz w:val="24"/>
          <w:szCs w:val="24"/>
        </w:rPr>
        <w:t xml:space="preserve">ten inspiring </w:t>
      </w:r>
      <w:r>
        <w:rPr>
          <w:rFonts w:ascii="Gill Sans MT" w:hAnsi="Gill Sans MT"/>
          <w:sz w:val="24"/>
          <w:szCs w:val="24"/>
        </w:rPr>
        <w:t xml:space="preserve">stories, </w:t>
      </w:r>
      <w:r w:rsidRPr="004A4EB3">
        <w:rPr>
          <w:rFonts w:ascii="Gill Sans MT" w:hAnsi="Gill Sans MT"/>
          <w:sz w:val="24"/>
          <w:szCs w:val="24"/>
        </w:rPr>
        <w:t xml:space="preserve">telling how </w:t>
      </w:r>
      <w:r w:rsidR="002A39DE">
        <w:rPr>
          <w:rFonts w:ascii="Gill Sans MT" w:hAnsi="Gill Sans MT"/>
          <w:sz w:val="24"/>
          <w:szCs w:val="24"/>
        </w:rPr>
        <w:t>parishes have</w:t>
      </w:r>
      <w:r w:rsidRPr="004A4EB3">
        <w:rPr>
          <w:rFonts w:ascii="Gill Sans MT" w:hAnsi="Gill Sans MT"/>
          <w:sz w:val="24"/>
          <w:szCs w:val="24"/>
        </w:rPr>
        <w:t xml:space="preserve"> brought together people of all ages and added more joy in their </w:t>
      </w:r>
      <w:r w:rsidR="00863BE5">
        <w:rPr>
          <w:rFonts w:ascii="Gill Sans MT" w:hAnsi="Gill Sans MT"/>
          <w:sz w:val="24"/>
          <w:szCs w:val="24"/>
        </w:rPr>
        <w:t>local neighbourhoods</w:t>
      </w:r>
      <w:r w:rsidR="001C07A9">
        <w:rPr>
          <w:rFonts w:ascii="Gill Sans MT" w:hAnsi="Gill Sans MT"/>
          <w:sz w:val="24"/>
          <w:szCs w:val="24"/>
        </w:rPr>
        <w:t>.</w:t>
      </w:r>
    </w:p>
    <w:p w14:paraId="4545EF24" w14:textId="77777777" w:rsidR="008A305F" w:rsidRPr="008A305F" w:rsidRDefault="008A305F" w:rsidP="008A305F">
      <w:pPr>
        <w:spacing w:after="0" w:line="240" w:lineRule="auto"/>
        <w:rPr>
          <w:rFonts w:ascii="Gill Sans MT" w:hAnsi="Gill Sans MT"/>
          <w:b/>
          <w:bCs/>
          <w:sz w:val="24"/>
          <w:szCs w:val="24"/>
        </w:rPr>
      </w:pPr>
    </w:p>
    <w:p w14:paraId="26F40FE5" w14:textId="77777777" w:rsidR="008A305F" w:rsidRPr="008A305F" w:rsidRDefault="008A305F" w:rsidP="008A305F">
      <w:pPr>
        <w:spacing w:after="0" w:line="240" w:lineRule="auto"/>
        <w:rPr>
          <w:rFonts w:ascii="Gill Sans MT" w:hAnsi="Gill Sans MT"/>
          <w:b/>
          <w:bCs/>
          <w:sz w:val="24"/>
          <w:szCs w:val="24"/>
        </w:rPr>
      </w:pPr>
      <w:r w:rsidRPr="008A305F">
        <w:rPr>
          <w:rFonts w:ascii="Gill Sans MT" w:hAnsi="Gill Sans MT"/>
          <w:b/>
          <w:bCs/>
          <w:sz w:val="24"/>
          <w:szCs w:val="24"/>
        </w:rPr>
        <w:t xml:space="preserve">Could you start what Pope Francis calls ‘a revolution of tenderness’ in your community? </w:t>
      </w:r>
      <w:r w:rsidRPr="008A305F">
        <w:rPr>
          <w:rFonts w:ascii="Gill Sans MT" w:hAnsi="Gill Sans MT"/>
          <w:b/>
          <w:bCs/>
          <w:i/>
          <w:iCs/>
          <w:sz w:val="24"/>
          <w:szCs w:val="24"/>
        </w:rPr>
        <w:t>Reaching Out</w:t>
      </w:r>
      <w:r w:rsidRPr="008A305F">
        <w:rPr>
          <w:rFonts w:ascii="Gill Sans MT" w:hAnsi="Gill Sans MT"/>
          <w:b/>
          <w:bCs/>
          <w:sz w:val="24"/>
          <w:szCs w:val="24"/>
        </w:rPr>
        <w:t xml:space="preserve"> is available free at: </w:t>
      </w:r>
    </w:p>
    <w:p w14:paraId="7C129988" w14:textId="77777777" w:rsidR="008A305F" w:rsidRDefault="008A305F" w:rsidP="008A305F">
      <w:pPr>
        <w:spacing w:after="0" w:line="240" w:lineRule="auto"/>
        <w:rPr>
          <w:rFonts w:ascii="Gill Sans MT" w:hAnsi="Gill Sans MT"/>
          <w:sz w:val="24"/>
          <w:szCs w:val="24"/>
        </w:rPr>
      </w:pPr>
    </w:p>
    <w:p w14:paraId="7098F256" w14:textId="32A90806" w:rsidR="008A305F" w:rsidRDefault="00EC02B2" w:rsidP="008A305F">
      <w:pPr>
        <w:spacing w:after="0" w:line="240" w:lineRule="auto"/>
        <w:jc w:val="center"/>
        <w:rPr>
          <w:rFonts w:ascii="Gill Sans MT" w:hAnsi="Gill Sans MT"/>
          <w:b/>
          <w:bCs/>
          <w:color w:val="77161A"/>
          <w:sz w:val="28"/>
          <w:szCs w:val="28"/>
        </w:rPr>
      </w:pPr>
      <w:hyperlink r:id="rId9" w:history="1">
        <w:r w:rsidR="008A305F" w:rsidRPr="008A305F">
          <w:rPr>
            <w:rStyle w:val="Hyperlink"/>
            <w:rFonts w:ascii="Gill Sans MT" w:hAnsi="Gill Sans MT"/>
            <w:b/>
            <w:bCs/>
            <w:color w:val="77161A"/>
            <w:sz w:val="28"/>
            <w:szCs w:val="28"/>
          </w:rPr>
          <w:t>www.csan.org.uk/embrace</w:t>
        </w:r>
      </w:hyperlink>
      <w:r w:rsidR="008A305F" w:rsidRPr="008A305F">
        <w:rPr>
          <w:rFonts w:ascii="Gill Sans MT" w:hAnsi="Gill Sans MT"/>
          <w:b/>
          <w:bCs/>
          <w:color w:val="77161A"/>
          <w:sz w:val="28"/>
          <w:szCs w:val="28"/>
        </w:rPr>
        <w:t xml:space="preserve"> </w:t>
      </w:r>
    </w:p>
    <w:p w14:paraId="694EDAAF" w14:textId="77777777" w:rsidR="00AA1490" w:rsidRDefault="00AA1490" w:rsidP="008A305F">
      <w:pPr>
        <w:spacing w:after="0" w:line="240" w:lineRule="auto"/>
        <w:jc w:val="center"/>
        <w:rPr>
          <w:rFonts w:ascii="Gill Sans MT" w:hAnsi="Gill Sans MT"/>
          <w:b/>
          <w:bCs/>
          <w:color w:val="77161A"/>
          <w:sz w:val="28"/>
          <w:szCs w:val="28"/>
        </w:rPr>
        <w:sectPr w:rsidR="00AA1490" w:rsidSect="008A305F">
          <w:pgSz w:w="11906" w:h="16838"/>
          <w:pgMar w:top="1440" w:right="1440" w:bottom="1440" w:left="1440" w:header="0" w:footer="708" w:gutter="0"/>
          <w:cols w:space="708"/>
          <w:docGrid w:linePitch="360"/>
        </w:sectPr>
      </w:pPr>
    </w:p>
    <w:p w14:paraId="19A5A7A6" w14:textId="134C1859" w:rsidR="00AA1490" w:rsidRDefault="00AA1490" w:rsidP="008A305F">
      <w:pPr>
        <w:spacing w:after="0" w:line="240" w:lineRule="auto"/>
        <w:jc w:val="center"/>
        <w:rPr>
          <w:rFonts w:ascii="Gill Sans MT" w:hAnsi="Gill Sans MT"/>
          <w:b/>
          <w:bCs/>
          <w:color w:val="77161A"/>
          <w:sz w:val="28"/>
          <w:szCs w:val="28"/>
        </w:rPr>
      </w:pPr>
    </w:p>
    <w:p w14:paraId="54F55766" w14:textId="77777777" w:rsidR="00AA1490" w:rsidRDefault="00AA1490" w:rsidP="008A305F">
      <w:pPr>
        <w:rPr>
          <w:rFonts w:ascii="Gill Sans MT" w:hAnsi="Gill Sans MT"/>
          <w:b/>
          <w:bCs/>
          <w:sz w:val="32"/>
          <w:szCs w:val="32"/>
        </w:rPr>
      </w:pPr>
    </w:p>
    <w:p w14:paraId="3CF9C4BE" w14:textId="11285FF1" w:rsidR="008A305F" w:rsidRPr="008A305F" w:rsidRDefault="008A305F" w:rsidP="008A305F">
      <w:pPr>
        <w:rPr>
          <w:rFonts w:ascii="Gill Sans MT" w:hAnsi="Gill Sans MT"/>
          <w:b/>
          <w:bCs/>
          <w:sz w:val="36"/>
          <w:szCs w:val="36"/>
        </w:rPr>
      </w:pPr>
      <w:r w:rsidRPr="008A305F">
        <w:rPr>
          <w:rFonts w:ascii="Gill Sans MT" w:hAnsi="Gill Sans MT"/>
          <w:b/>
          <w:bCs/>
          <w:sz w:val="36"/>
          <w:szCs w:val="36"/>
        </w:rPr>
        <w:t>Prayer for the 2020 World Day of the Poor</w:t>
      </w:r>
    </w:p>
    <w:p w14:paraId="54FD7E52"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t>Almighty, ever-living God,</w:t>
      </w:r>
      <w:r w:rsidRPr="008A305F">
        <w:rPr>
          <w:rFonts w:ascii="Gill Sans MT" w:hAnsi="Gill Sans MT"/>
          <w:sz w:val="28"/>
          <w:szCs w:val="28"/>
        </w:rPr>
        <w:br/>
        <w:t>your beloved Son came to us in poverty to win for us the riches of eternal life.</w:t>
      </w:r>
      <w:r w:rsidRPr="008A305F">
        <w:rPr>
          <w:rFonts w:ascii="Gill Sans MT" w:hAnsi="Gill Sans MT"/>
          <w:sz w:val="28"/>
          <w:szCs w:val="28"/>
        </w:rPr>
        <w:br/>
        <w:t>During His time on earth He taught us by word and deed.</w:t>
      </w:r>
      <w:r w:rsidRPr="008A305F">
        <w:rPr>
          <w:rFonts w:ascii="Gill Sans MT" w:hAnsi="Gill Sans MT"/>
          <w:sz w:val="28"/>
          <w:szCs w:val="28"/>
        </w:rPr>
        <w:br/>
        <w:t>From His death we learned of the immensity of His love;</w:t>
      </w:r>
      <w:r w:rsidRPr="008A305F">
        <w:rPr>
          <w:rFonts w:ascii="Gill Sans MT" w:hAnsi="Gill Sans MT"/>
          <w:sz w:val="28"/>
          <w:szCs w:val="28"/>
        </w:rPr>
        <w:br/>
        <w:t>from His resurrection we learned how to believe and to trust</w:t>
      </w:r>
      <w:r w:rsidRPr="008A305F">
        <w:rPr>
          <w:rFonts w:ascii="Gill Sans MT" w:hAnsi="Gill Sans MT"/>
          <w:sz w:val="28"/>
          <w:szCs w:val="28"/>
        </w:rPr>
        <w:br/>
        <w:t>that our lives have purpose from beginning to end.</w:t>
      </w:r>
    </w:p>
    <w:p w14:paraId="1BE3ECB4"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br/>
        <w:t>Help us never to forget that every person has value and is loved by You.</w:t>
      </w:r>
      <w:r w:rsidRPr="008A305F">
        <w:rPr>
          <w:rFonts w:ascii="Gill Sans MT" w:hAnsi="Gill Sans MT"/>
          <w:sz w:val="28"/>
          <w:szCs w:val="28"/>
        </w:rPr>
        <w:br/>
        <w:t>Remind us that, as Your people grow older,</w:t>
      </w:r>
      <w:r w:rsidRPr="008A305F">
        <w:rPr>
          <w:rFonts w:ascii="Gill Sans MT" w:hAnsi="Gill Sans MT"/>
          <w:sz w:val="28"/>
          <w:szCs w:val="28"/>
        </w:rPr>
        <w:br/>
        <w:t>they do not cease to be people worthy of respect, understanding and appreciation.</w:t>
      </w:r>
      <w:r w:rsidRPr="008A305F">
        <w:rPr>
          <w:rFonts w:ascii="Gill Sans MT" w:hAnsi="Gill Sans MT"/>
          <w:sz w:val="28"/>
          <w:szCs w:val="28"/>
        </w:rPr>
        <w:br/>
        <w:t xml:space="preserve">Though the eyes of the elderly may grow dim, </w:t>
      </w:r>
      <w:r w:rsidRPr="008A305F">
        <w:rPr>
          <w:rFonts w:ascii="Gill Sans MT" w:hAnsi="Gill Sans MT"/>
          <w:sz w:val="28"/>
          <w:szCs w:val="28"/>
        </w:rPr>
        <w:br/>
        <w:t>we pray that their vision of everlasting life with You may grow ever stronger;</w:t>
      </w:r>
      <w:r w:rsidRPr="008A305F">
        <w:rPr>
          <w:rFonts w:ascii="Gill Sans MT" w:hAnsi="Gill Sans MT"/>
          <w:sz w:val="28"/>
          <w:szCs w:val="28"/>
        </w:rPr>
        <w:br/>
        <w:t>though their bodies may become frail,</w:t>
      </w:r>
      <w:r w:rsidRPr="008A305F">
        <w:rPr>
          <w:rFonts w:ascii="Gill Sans MT" w:hAnsi="Gill Sans MT"/>
          <w:sz w:val="28"/>
          <w:szCs w:val="28"/>
        </w:rPr>
        <w:br/>
        <w:t>we pray that their faith may empower them;</w:t>
      </w:r>
      <w:r w:rsidRPr="008A305F">
        <w:rPr>
          <w:rFonts w:ascii="Gill Sans MT" w:hAnsi="Gill Sans MT"/>
          <w:sz w:val="28"/>
          <w:szCs w:val="28"/>
        </w:rPr>
        <w:br/>
        <w:t>though their minds may falter,</w:t>
      </w:r>
      <w:r w:rsidRPr="008A305F">
        <w:rPr>
          <w:rFonts w:ascii="Gill Sans MT" w:hAnsi="Gill Sans MT"/>
          <w:sz w:val="28"/>
          <w:szCs w:val="28"/>
        </w:rPr>
        <w:br/>
        <w:t>we pray that their memories may bring them comfort and peace.</w:t>
      </w:r>
    </w:p>
    <w:p w14:paraId="11FC71DC" w14:textId="77777777" w:rsidR="008A305F" w:rsidRPr="008A305F" w:rsidRDefault="008A305F" w:rsidP="008A305F">
      <w:pPr>
        <w:spacing w:after="0" w:line="240" w:lineRule="auto"/>
        <w:ind w:left="567"/>
        <w:rPr>
          <w:rFonts w:ascii="Gill Sans MT" w:hAnsi="Gill Sans MT"/>
          <w:sz w:val="16"/>
          <w:szCs w:val="16"/>
        </w:rPr>
      </w:pPr>
    </w:p>
    <w:p w14:paraId="1CA8CECE"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t xml:space="preserve">Lord God, may we never forget your Golden Rule </w:t>
      </w:r>
      <w:r w:rsidRPr="008A305F">
        <w:rPr>
          <w:rFonts w:ascii="Gill Sans MT" w:hAnsi="Gill Sans MT"/>
          <w:sz w:val="28"/>
          <w:szCs w:val="28"/>
        </w:rPr>
        <w:br/>
        <w:t>to treat others as we would wish to be treated</w:t>
      </w:r>
      <w:r w:rsidRPr="008A305F">
        <w:rPr>
          <w:rFonts w:ascii="Gill Sans MT" w:hAnsi="Gill Sans MT"/>
          <w:sz w:val="28"/>
          <w:szCs w:val="28"/>
        </w:rPr>
        <w:br/>
        <w:t>and remember to apply that Rule most especially</w:t>
      </w:r>
      <w:r w:rsidRPr="008A305F">
        <w:rPr>
          <w:rFonts w:ascii="Gill Sans MT" w:hAnsi="Gill Sans MT"/>
          <w:sz w:val="28"/>
          <w:szCs w:val="28"/>
        </w:rPr>
        <w:br/>
        <w:t>during the golden years of age.</w:t>
      </w:r>
      <w:r w:rsidRPr="008A305F">
        <w:rPr>
          <w:rFonts w:ascii="Gill Sans MT" w:hAnsi="Gill Sans MT"/>
          <w:sz w:val="28"/>
          <w:szCs w:val="28"/>
        </w:rPr>
        <w:br/>
        <w:t>Save us from falling into the trap of seeing the elderly as a burden.</w:t>
      </w:r>
    </w:p>
    <w:p w14:paraId="13126C10" w14:textId="77777777" w:rsidR="008A305F" w:rsidRPr="008A305F" w:rsidRDefault="008A305F" w:rsidP="008A305F">
      <w:pPr>
        <w:spacing w:after="0" w:line="240" w:lineRule="auto"/>
        <w:ind w:left="567"/>
        <w:rPr>
          <w:rFonts w:ascii="Gill Sans MT" w:hAnsi="Gill Sans MT"/>
          <w:sz w:val="16"/>
          <w:szCs w:val="16"/>
        </w:rPr>
      </w:pPr>
    </w:p>
    <w:p w14:paraId="44C85045"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t>We ask you, Lord God, to help us set aside material wealth</w:t>
      </w:r>
      <w:r w:rsidRPr="008A305F">
        <w:rPr>
          <w:rFonts w:ascii="Gill Sans MT" w:hAnsi="Gill Sans MT"/>
          <w:sz w:val="28"/>
          <w:szCs w:val="28"/>
        </w:rPr>
        <w:br/>
        <w:t>so as to recognise the spiritual riches of patience, compassion and love for all your people.</w:t>
      </w:r>
      <w:r w:rsidRPr="008A305F">
        <w:rPr>
          <w:rFonts w:ascii="Gill Sans MT" w:hAnsi="Gill Sans MT"/>
          <w:sz w:val="28"/>
          <w:szCs w:val="28"/>
        </w:rPr>
        <w:br/>
        <w:t>As we journey through this life side by side,</w:t>
      </w:r>
      <w:r w:rsidRPr="008A305F">
        <w:rPr>
          <w:rFonts w:ascii="Gill Sans MT" w:hAnsi="Gill Sans MT"/>
          <w:sz w:val="28"/>
          <w:szCs w:val="28"/>
        </w:rPr>
        <w:br/>
        <w:t>may we learn to support one another with the combined wealth of</w:t>
      </w:r>
      <w:r w:rsidRPr="008A305F">
        <w:rPr>
          <w:rFonts w:ascii="Gill Sans MT" w:hAnsi="Gill Sans MT"/>
          <w:sz w:val="28"/>
          <w:szCs w:val="28"/>
        </w:rPr>
        <w:br/>
        <w:t>youth, strength, wisdom and experience</w:t>
      </w:r>
      <w:r w:rsidRPr="008A305F">
        <w:rPr>
          <w:rFonts w:ascii="Gill Sans MT" w:hAnsi="Gill Sans MT"/>
          <w:sz w:val="28"/>
          <w:szCs w:val="28"/>
        </w:rPr>
        <w:br/>
        <w:t>until we are called to the place you have prepared</w:t>
      </w:r>
      <w:r w:rsidRPr="008A305F">
        <w:rPr>
          <w:rFonts w:ascii="Gill Sans MT" w:hAnsi="Gill Sans MT"/>
          <w:sz w:val="28"/>
          <w:szCs w:val="28"/>
        </w:rPr>
        <w:br/>
        <w:t>for all those who are poor in spirit and rich in love.</w:t>
      </w:r>
    </w:p>
    <w:p w14:paraId="53BC3238"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t xml:space="preserve">We make our prayer through our Lord Jesus Christ your Son, </w:t>
      </w:r>
      <w:r w:rsidRPr="008A305F">
        <w:rPr>
          <w:rFonts w:ascii="Gill Sans MT" w:hAnsi="Gill Sans MT"/>
          <w:sz w:val="28"/>
          <w:szCs w:val="28"/>
        </w:rPr>
        <w:br/>
        <w:t>who lives with You and the Holy Spirit, one God, for ever and ever.</w:t>
      </w:r>
    </w:p>
    <w:p w14:paraId="75DF6F4C" w14:textId="77777777" w:rsidR="008A305F" w:rsidRPr="008A305F" w:rsidRDefault="008A305F" w:rsidP="008A305F">
      <w:pPr>
        <w:spacing w:after="0" w:line="240" w:lineRule="auto"/>
        <w:ind w:left="567"/>
        <w:rPr>
          <w:rFonts w:ascii="Gill Sans MT" w:hAnsi="Gill Sans MT"/>
          <w:sz w:val="28"/>
          <w:szCs w:val="28"/>
        </w:rPr>
      </w:pPr>
      <w:r w:rsidRPr="008A305F">
        <w:rPr>
          <w:rFonts w:ascii="Gill Sans MT" w:hAnsi="Gill Sans MT"/>
          <w:sz w:val="28"/>
          <w:szCs w:val="28"/>
        </w:rPr>
        <w:t>Amen.</w:t>
      </w:r>
    </w:p>
    <w:p w14:paraId="17BDB877" w14:textId="77777777" w:rsidR="008A305F" w:rsidRPr="00B42371" w:rsidRDefault="008A305F" w:rsidP="008A305F">
      <w:pPr>
        <w:spacing w:after="0" w:line="240" w:lineRule="auto"/>
        <w:ind w:left="567"/>
        <w:rPr>
          <w:rFonts w:ascii="Gill Sans MT" w:hAnsi="Gill Sans MT"/>
          <w:sz w:val="14"/>
          <w:szCs w:val="14"/>
        </w:rPr>
      </w:pPr>
    </w:p>
    <w:p w14:paraId="645A5876" w14:textId="77777777" w:rsidR="008A305F" w:rsidRPr="008A305F" w:rsidRDefault="008A305F" w:rsidP="008A305F">
      <w:r>
        <w:rPr>
          <w:rFonts w:ascii="Gill Sans MT" w:hAnsi="Gill Sans MT"/>
          <w:i/>
          <w:iCs/>
          <w:sz w:val="24"/>
          <w:szCs w:val="24"/>
        </w:rPr>
        <w:t>We are grateful to a volunteer and the Little Sisters of the Poor for this prayer.</w:t>
      </w:r>
    </w:p>
    <w:sectPr w:rsidR="008A305F" w:rsidRPr="008A305F" w:rsidSect="009C388A">
      <w:pgSz w:w="11906" w:h="16838"/>
      <w:pgMar w:top="1440" w:right="1440" w:bottom="1440" w:left="1440" w:header="0" w:footer="708" w:gutter="0"/>
      <w:pgBorders w:offsetFrom="page">
        <w:top w:val="single" w:sz="18" w:space="28" w:color="C00000"/>
        <w:left w:val="single" w:sz="18" w:space="28" w:color="C00000"/>
        <w:bottom w:val="single" w:sz="18" w:space="28" w:color="C00000"/>
        <w:right w:val="single" w:sz="18" w:space="28"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4E6C" w14:textId="77777777" w:rsidR="00EC02B2" w:rsidRDefault="00EC02B2" w:rsidP="008A305F">
      <w:pPr>
        <w:spacing w:after="0" w:line="240" w:lineRule="auto"/>
      </w:pPr>
      <w:r>
        <w:separator/>
      </w:r>
    </w:p>
  </w:endnote>
  <w:endnote w:type="continuationSeparator" w:id="0">
    <w:p w14:paraId="65421186" w14:textId="77777777" w:rsidR="00EC02B2" w:rsidRDefault="00EC02B2" w:rsidP="008A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57A7" w14:textId="77777777" w:rsidR="00EC02B2" w:rsidRDefault="00EC02B2" w:rsidP="008A305F">
      <w:pPr>
        <w:spacing w:after="0" w:line="240" w:lineRule="auto"/>
      </w:pPr>
      <w:r>
        <w:separator/>
      </w:r>
    </w:p>
  </w:footnote>
  <w:footnote w:type="continuationSeparator" w:id="0">
    <w:p w14:paraId="3B5A935D" w14:textId="77777777" w:rsidR="00EC02B2" w:rsidRDefault="00EC02B2" w:rsidP="008A3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5F"/>
    <w:rsid w:val="001C07A9"/>
    <w:rsid w:val="001C6B00"/>
    <w:rsid w:val="002A39DE"/>
    <w:rsid w:val="00507429"/>
    <w:rsid w:val="005A6A09"/>
    <w:rsid w:val="005C3D55"/>
    <w:rsid w:val="00863BE5"/>
    <w:rsid w:val="008A305F"/>
    <w:rsid w:val="008A3C52"/>
    <w:rsid w:val="009C388A"/>
    <w:rsid w:val="00A120B5"/>
    <w:rsid w:val="00AA1490"/>
    <w:rsid w:val="00BA07B1"/>
    <w:rsid w:val="00C80AE8"/>
    <w:rsid w:val="00EC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512F"/>
  <w15:chartTrackingRefBased/>
  <w15:docId w15:val="{0BA37A1A-41C4-4783-9D81-49F2537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5F"/>
  </w:style>
  <w:style w:type="paragraph" w:styleId="Footer">
    <w:name w:val="footer"/>
    <w:basedOn w:val="Normal"/>
    <w:link w:val="FooterChar"/>
    <w:uiPriority w:val="99"/>
    <w:unhideWhenUsed/>
    <w:rsid w:val="008A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5F"/>
  </w:style>
  <w:style w:type="character" w:styleId="Hyperlink">
    <w:name w:val="Hyperlink"/>
    <w:basedOn w:val="DefaultParagraphFont"/>
    <w:uiPriority w:val="99"/>
    <w:unhideWhenUsed/>
    <w:rsid w:val="008A305F"/>
    <w:rPr>
      <w:color w:val="0563C1" w:themeColor="hyperlink"/>
      <w:u w:val="single"/>
    </w:rPr>
  </w:style>
  <w:style w:type="paragraph" w:styleId="BalloonText">
    <w:name w:val="Balloon Text"/>
    <w:basedOn w:val="Normal"/>
    <w:link w:val="BalloonTextChar"/>
    <w:uiPriority w:val="99"/>
    <w:semiHidden/>
    <w:unhideWhenUsed/>
    <w:rsid w:val="00A1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c1uhl05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an.org.uk/emb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Geatrell</dc:creator>
  <cp:keywords/>
  <dc:description/>
  <cp:lastModifiedBy>Clive Chapman</cp:lastModifiedBy>
  <cp:revision>4</cp:revision>
  <cp:lastPrinted>2020-07-02T19:14:00Z</cp:lastPrinted>
  <dcterms:created xsi:type="dcterms:W3CDTF">2020-07-02T19:01:00Z</dcterms:created>
  <dcterms:modified xsi:type="dcterms:W3CDTF">2020-07-03T09:15:00Z</dcterms:modified>
</cp:coreProperties>
</file>